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8184D" w14:textId="77777777" w:rsidR="00090898" w:rsidRDefault="00383F84">
      <w:r>
        <w:rPr>
          <w:u w:val="single"/>
        </w:rPr>
        <w:t>Community Engagement</w:t>
      </w:r>
    </w:p>
    <w:p w14:paraId="3CD9391C" w14:textId="77777777" w:rsidR="00383F84" w:rsidRDefault="00383F84"/>
    <w:p w14:paraId="7470B9AA" w14:textId="29285DFC" w:rsidR="00383F84" w:rsidRDefault="00383F84" w:rsidP="00383F84">
      <w:pPr>
        <w:pStyle w:val="ListParagraph"/>
        <w:numPr>
          <w:ilvl w:val="0"/>
          <w:numId w:val="1"/>
        </w:numPr>
      </w:pPr>
      <w:r>
        <w:t xml:space="preserve">February 2018 – </w:t>
      </w:r>
      <w:proofErr w:type="spellStart"/>
      <w:r>
        <w:t>C</w:t>
      </w:r>
      <w:r w:rsidR="001E0279">
        <w:t>umbrae</w:t>
      </w:r>
      <w:proofErr w:type="spellEnd"/>
      <w:r w:rsidR="001E0279">
        <w:t xml:space="preserve"> </w:t>
      </w:r>
      <w:r>
        <w:t>C</w:t>
      </w:r>
      <w:r w:rsidR="001E0279">
        <w:t xml:space="preserve">ommunity </w:t>
      </w:r>
      <w:r>
        <w:t>C</w:t>
      </w:r>
      <w:r w:rsidR="001E0279">
        <w:t>ouncil</w:t>
      </w:r>
      <w:r>
        <w:t xml:space="preserve"> newslet</w:t>
      </w:r>
      <w:r w:rsidR="001E0279">
        <w:t>ter to every door on the island asking them their general thoughts on the Island.</w:t>
      </w:r>
    </w:p>
    <w:p w14:paraId="5046A126" w14:textId="77777777" w:rsidR="005C53DD" w:rsidRDefault="005C53DD" w:rsidP="005C53DD">
      <w:pPr>
        <w:ind w:left="360"/>
      </w:pPr>
    </w:p>
    <w:p w14:paraId="238FAE70" w14:textId="77777777" w:rsidR="00383F84" w:rsidRDefault="00383F84" w:rsidP="00383F84">
      <w:pPr>
        <w:pStyle w:val="ListParagraph"/>
        <w:numPr>
          <w:ilvl w:val="0"/>
          <w:numId w:val="1"/>
        </w:numPr>
      </w:pPr>
      <w:r>
        <w:t>April 2018 – Open meeting to deliver results of community engagement</w:t>
      </w:r>
    </w:p>
    <w:p w14:paraId="0CAA4FC3" w14:textId="64FA5DB0" w:rsidR="001E0279" w:rsidRDefault="001E0279" w:rsidP="001E0279">
      <w:pPr>
        <w:ind w:left="720"/>
      </w:pPr>
      <w:r>
        <w:t>Power point presentation available on request showing the Town Hall closure featured prominently in the replies received.</w:t>
      </w:r>
    </w:p>
    <w:p w14:paraId="3A1C2669" w14:textId="38F2AF3D" w:rsidR="001E0279" w:rsidRDefault="001E0279" w:rsidP="001E0279">
      <w:pPr>
        <w:ind w:left="720"/>
        <w:rPr>
          <w:b/>
        </w:rPr>
      </w:pPr>
      <w:r>
        <w:rPr>
          <w:b/>
        </w:rPr>
        <w:t>As a result of this the Friends of Millport Town Hall Steering Group was formed</w:t>
      </w:r>
    </w:p>
    <w:p w14:paraId="407876D1" w14:textId="77777777" w:rsidR="00931057" w:rsidRDefault="00931057" w:rsidP="001E0279">
      <w:pPr>
        <w:ind w:left="720"/>
        <w:rPr>
          <w:b/>
        </w:rPr>
      </w:pPr>
    </w:p>
    <w:p w14:paraId="68731500" w14:textId="3CD6C980" w:rsidR="00931057" w:rsidRPr="00931057" w:rsidRDefault="00931057" w:rsidP="00931057">
      <w:r>
        <w:t xml:space="preserve">The focus of the Steering Group became what was the </w:t>
      </w:r>
      <w:r>
        <w:rPr>
          <w:b/>
        </w:rPr>
        <w:t xml:space="preserve">want </w:t>
      </w:r>
      <w:r w:rsidRPr="00931057">
        <w:t>and</w:t>
      </w:r>
      <w:r>
        <w:rPr>
          <w:b/>
        </w:rPr>
        <w:t xml:space="preserve"> need </w:t>
      </w:r>
      <w:r w:rsidRPr="00931057">
        <w:t xml:space="preserve">for the regeneration of this building.  Would it be used? </w:t>
      </w:r>
      <w:r>
        <w:t xml:space="preserve"> What would people like to see?  Would people be prepared to help in the running of this facility?</w:t>
      </w:r>
      <w:r w:rsidRPr="00931057">
        <w:t xml:space="preserve"> Would there be any displacement issues?</w:t>
      </w:r>
    </w:p>
    <w:p w14:paraId="5A23C5F1" w14:textId="21F9A27A" w:rsidR="00383F84" w:rsidRDefault="00383F84" w:rsidP="001E0279"/>
    <w:p w14:paraId="3E1A3B45" w14:textId="5CEA8133" w:rsidR="001E0279" w:rsidRDefault="00383F84" w:rsidP="001E0279">
      <w:pPr>
        <w:pStyle w:val="ListParagraph"/>
        <w:numPr>
          <w:ilvl w:val="0"/>
          <w:numId w:val="1"/>
        </w:numPr>
      </w:pPr>
      <w:r>
        <w:t xml:space="preserve">July 2018 – Table Top Event </w:t>
      </w:r>
      <w:r w:rsidR="000E088D">
        <w:t>.  Consultation and information gathering.</w:t>
      </w:r>
      <w:r w:rsidR="001122E7">
        <w:t xml:space="preserve">  60 conversations – 2 negative and 58 positive.  Post it comments collated.  </w:t>
      </w:r>
      <w:r w:rsidR="001E0279">
        <w:t xml:space="preserve">Pre launch of </w:t>
      </w:r>
      <w:proofErr w:type="spellStart"/>
      <w:r w:rsidR="001E0279">
        <w:t>CUMBRAE</w:t>
      </w:r>
      <w:proofErr w:type="spellEnd"/>
      <w:r w:rsidR="001E0279">
        <w:t xml:space="preserve"> LOTTERY which is to help income for the Town Hall project.</w:t>
      </w:r>
    </w:p>
    <w:p w14:paraId="0F60A41B" w14:textId="77777777" w:rsidR="001E0279" w:rsidRDefault="001E0279" w:rsidP="001E0279"/>
    <w:p w14:paraId="002EB64D" w14:textId="506EF8E4" w:rsidR="001E0279" w:rsidRDefault="001E0279" w:rsidP="001E0279">
      <w:r>
        <w:rPr>
          <w:noProof/>
          <w:lang w:val="en-US"/>
        </w:rPr>
        <w:drawing>
          <wp:inline distT="0" distB="0" distL="0" distR="0" wp14:anchorId="50BA4904" wp14:editId="274F26AE">
            <wp:extent cx="5270500" cy="3952875"/>
            <wp:effectExtent l="0" t="0" r="1270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28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05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A60B2" w14:textId="77777777" w:rsidR="001E0279" w:rsidRDefault="001E0279" w:rsidP="001E0279"/>
    <w:p w14:paraId="7E1A3814" w14:textId="77777777" w:rsidR="005C53DD" w:rsidRDefault="005C53DD" w:rsidP="005C53DD">
      <w:pPr>
        <w:pStyle w:val="ListParagraph"/>
        <w:ind w:left="360"/>
      </w:pPr>
    </w:p>
    <w:p w14:paraId="4EE65B4A" w14:textId="16F5DF5A" w:rsidR="005C53DD" w:rsidRDefault="005C53DD" w:rsidP="005C53DD">
      <w:pPr>
        <w:pStyle w:val="ListParagraph"/>
        <w:numPr>
          <w:ilvl w:val="0"/>
          <w:numId w:val="1"/>
        </w:numPr>
      </w:pPr>
    </w:p>
    <w:p w14:paraId="5360E43F" w14:textId="77777777" w:rsidR="005C53DD" w:rsidRDefault="005C53DD" w:rsidP="005C53DD"/>
    <w:p w14:paraId="4A5A8AE3" w14:textId="42DAFF70" w:rsidR="005C53DD" w:rsidRDefault="005C53DD" w:rsidP="005C53DD">
      <w:pPr>
        <w:pStyle w:val="ListParagraph"/>
        <w:ind w:left="360"/>
      </w:pPr>
      <w:r>
        <w:t xml:space="preserve">4.  </w:t>
      </w:r>
      <w:r w:rsidRPr="005C53DD">
        <w:t xml:space="preserve"> </w:t>
      </w:r>
      <w:r>
        <w:t xml:space="preserve">Sept 15  2018  - Consultation and social event. </w:t>
      </w:r>
    </w:p>
    <w:p w14:paraId="0E8EFAFD" w14:textId="77777777" w:rsidR="005C53DD" w:rsidRDefault="005C53DD" w:rsidP="005C53DD">
      <w:pPr>
        <w:ind w:left="360"/>
      </w:pPr>
    </w:p>
    <w:p w14:paraId="1E3F6B31" w14:textId="77777777" w:rsidR="005C53DD" w:rsidRDefault="005C53DD" w:rsidP="005C53DD">
      <w:pPr>
        <w:ind w:left="360"/>
        <w:rPr>
          <w:b/>
        </w:rPr>
      </w:pPr>
      <w:r>
        <w:lastRenderedPageBreak/>
        <w:t xml:space="preserve"> </w:t>
      </w:r>
      <w:r w:rsidRPr="003C7304">
        <w:rPr>
          <w:b/>
        </w:rPr>
        <w:t xml:space="preserve">NB  IT SHOULD BE NOTED THERE WAS A STORM ON THE ISLAND THIS DAY! </w:t>
      </w:r>
      <w:r>
        <w:rPr>
          <w:b/>
        </w:rPr>
        <w:t xml:space="preserve">  We did not expect anyone to attend.  </w:t>
      </w:r>
    </w:p>
    <w:p w14:paraId="020001E2" w14:textId="77777777" w:rsidR="005C53DD" w:rsidRDefault="005C53DD" w:rsidP="005C53DD">
      <w:pPr>
        <w:ind w:left="360"/>
        <w:rPr>
          <w:b/>
        </w:rPr>
      </w:pPr>
    </w:p>
    <w:p w14:paraId="5554EEBA" w14:textId="77777777" w:rsidR="005C53DD" w:rsidRDefault="005C53DD" w:rsidP="005C53DD">
      <w:pPr>
        <w:ind w:left="360"/>
      </w:pPr>
      <w:r>
        <w:t>25 comments received and suggestions.  Social evening a complete sell out and £1320 raised.</w:t>
      </w:r>
    </w:p>
    <w:p w14:paraId="4BAFD3BB" w14:textId="35EAE955" w:rsidR="001E0279" w:rsidRDefault="001E0279" w:rsidP="001E0279"/>
    <w:p w14:paraId="599E1A51" w14:textId="6B9F61EC" w:rsidR="001E0279" w:rsidRDefault="005C53DD" w:rsidP="001E0279">
      <w:r>
        <w:rPr>
          <w:noProof/>
          <w:lang w:val="en-US"/>
        </w:rPr>
        <w:drawing>
          <wp:inline distT="0" distB="0" distL="0" distR="0" wp14:anchorId="5C7C9CE2" wp14:editId="4A078C82">
            <wp:extent cx="5270500" cy="7027545"/>
            <wp:effectExtent l="0" t="0" r="1270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02 copy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E470C" w14:textId="41A695EF" w:rsidR="001E0279" w:rsidRDefault="00E02F4D" w:rsidP="001E0279">
      <w:r>
        <w:rPr>
          <w:noProof/>
          <w:lang w:val="en-US"/>
        </w:rPr>
        <w:drawing>
          <wp:inline distT="0" distB="0" distL="0" distR="0" wp14:anchorId="5617B125" wp14:editId="0336CFF9">
            <wp:extent cx="5270500" cy="3952875"/>
            <wp:effectExtent l="0" t="0" r="1270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67 copy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8777E" w14:textId="77777777" w:rsidR="001E0279" w:rsidRDefault="001E0279" w:rsidP="001E0279"/>
    <w:p w14:paraId="2D1DDCAA" w14:textId="77777777" w:rsidR="003C7304" w:rsidRDefault="003C7304" w:rsidP="00931057"/>
    <w:p w14:paraId="467CED35" w14:textId="77777777" w:rsidR="00E02F4D" w:rsidRDefault="00E02F4D" w:rsidP="00E02F4D"/>
    <w:p w14:paraId="41A4D196" w14:textId="5CA930B9" w:rsidR="00E02F4D" w:rsidRDefault="00E02F4D" w:rsidP="00E02F4D">
      <w:r>
        <w:rPr>
          <w:noProof/>
          <w:lang w:val="en-US"/>
        </w:rPr>
        <w:drawing>
          <wp:inline distT="0" distB="0" distL="0" distR="0" wp14:anchorId="61BF0E22" wp14:editId="744C08EA">
            <wp:extent cx="5270500" cy="3953510"/>
            <wp:effectExtent l="0" t="0" r="1270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A copy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F01FB" w14:textId="77777777" w:rsidR="00E02F4D" w:rsidRDefault="00E02F4D" w:rsidP="00E02F4D"/>
    <w:p w14:paraId="08FBAF29" w14:textId="1EDCE80E" w:rsidR="00E02F4D" w:rsidRDefault="003C7304" w:rsidP="00E02F4D">
      <w:r>
        <w:rPr>
          <w:noProof/>
          <w:lang w:val="en-US"/>
        </w:rPr>
        <w:drawing>
          <wp:inline distT="0" distB="0" distL="0" distR="0" wp14:anchorId="1BBF10AB" wp14:editId="3028D7DF">
            <wp:extent cx="5270500" cy="3952875"/>
            <wp:effectExtent l="0" t="0" r="1270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08 copy 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805A0" w14:textId="77777777" w:rsidR="005C53DD" w:rsidRDefault="005C53DD" w:rsidP="005C53DD"/>
    <w:p w14:paraId="7BFCA9E8" w14:textId="77777777" w:rsidR="005C53DD" w:rsidRDefault="005C53DD" w:rsidP="005C53DD"/>
    <w:p w14:paraId="45321FBA" w14:textId="51345E8F" w:rsidR="005C53DD" w:rsidRDefault="005C53DD" w:rsidP="005C53DD">
      <w:r>
        <w:t xml:space="preserve">After the hut where the consultation/social event was held was locked up, two trees fell on the building. – our only public community space </w:t>
      </w:r>
    </w:p>
    <w:p w14:paraId="68D544CB" w14:textId="77777777" w:rsidR="00E02F4D" w:rsidRDefault="00E02F4D" w:rsidP="00E02F4D"/>
    <w:p w14:paraId="3F78C2E1" w14:textId="1F3F22B5" w:rsidR="009D03B1" w:rsidRDefault="009D03B1" w:rsidP="00E02F4D">
      <w:r>
        <w:rPr>
          <w:noProof/>
          <w:lang w:val="en-US"/>
        </w:rPr>
        <w:drawing>
          <wp:inline distT="0" distB="0" distL="0" distR="0" wp14:anchorId="542341AF" wp14:editId="0635BD1D">
            <wp:extent cx="5270500" cy="3952875"/>
            <wp:effectExtent l="0" t="0" r="1270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29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4A49A" w14:textId="77777777" w:rsidR="009D03B1" w:rsidRDefault="009D03B1" w:rsidP="00E02F4D"/>
    <w:p w14:paraId="25FF5AAF" w14:textId="77777777" w:rsidR="005C53DD" w:rsidRDefault="005C53DD" w:rsidP="00E02F4D"/>
    <w:p w14:paraId="054B8217" w14:textId="0DC6EB72" w:rsidR="009D03B1" w:rsidRDefault="009D03B1" w:rsidP="00E02F4D">
      <w:r>
        <w:t>There is on</w:t>
      </w:r>
      <w:r w:rsidR="00CA7966">
        <w:t xml:space="preserve"> </w:t>
      </w:r>
      <w:r>
        <w:t>going interacti</w:t>
      </w:r>
      <w:r w:rsidR="007223BE">
        <w:t>on with our Facebook  page</w:t>
      </w:r>
      <w:r>
        <w:t>.  We have received many messages of support, both local and as far afield as New Zealand.</w:t>
      </w:r>
    </w:p>
    <w:p w14:paraId="0FF2B54E" w14:textId="77777777" w:rsidR="005C53DD" w:rsidRDefault="005C53DD" w:rsidP="00E02F4D"/>
    <w:p w14:paraId="6D2235AB" w14:textId="738DE7B7" w:rsidR="005C53DD" w:rsidRDefault="005C53DD" w:rsidP="00E02F4D">
      <w:r>
        <w:t>Further consultation is planned to present the findings of our Feasibility Study.</w:t>
      </w:r>
    </w:p>
    <w:p w14:paraId="12006E72" w14:textId="77777777" w:rsidR="00931057" w:rsidRDefault="00931057" w:rsidP="00E02F4D"/>
    <w:p w14:paraId="3599CC9A" w14:textId="684B0AD5" w:rsidR="00931057" w:rsidRDefault="00931057" w:rsidP="00E02F4D">
      <w:r>
        <w:rPr>
          <w:u w:val="single"/>
        </w:rPr>
        <w:t>Consultation during the Feasibility Study</w:t>
      </w:r>
    </w:p>
    <w:p w14:paraId="21EB73E2" w14:textId="77777777" w:rsidR="00931057" w:rsidRDefault="00931057" w:rsidP="00E02F4D"/>
    <w:p w14:paraId="60C96B28" w14:textId="4FA9CF09" w:rsidR="00931057" w:rsidRDefault="00931057" w:rsidP="00E02F4D">
      <w:r>
        <w:t xml:space="preserve">Individuals, groups and island organisations were consulted during this study.  Questions were asked surrounding support, concerns, whether the facility would be used by them and how.  </w:t>
      </w:r>
    </w:p>
    <w:p w14:paraId="16FCF584" w14:textId="77777777" w:rsidR="00931057" w:rsidRDefault="00931057" w:rsidP="00E02F4D"/>
    <w:p w14:paraId="01637D68" w14:textId="0602F3AD" w:rsidR="00931057" w:rsidRDefault="00931057" w:rsidP="00E02F4D">
      <w:r>
        <w:t>Answers to these questions helped to inform the final concept design of a sustainable facility.</w:t>
      </w:r>
    </w:p>
    <w:p w14:paraId="41B82034" w14:textId="77777777" w:rsidR="009F5422" w:rsidRDefault="009F5422" w:rsidP="00E02F4D"/>
    <w:p w14:paraId="4FB85284" w14:textId="7380BF33" w:rsidR="009F5422" w:rsidRPr="009F5422" w:rsidRDefault="009F5422" w:rsidP="00E02F4D">
      <w:pPr>
        <w:rPr>
          <w:u w:val="single"/>
        </w:rPr>
      </w:pPr>
      <w:r w:rsidRPr="009F5422">
        <w:rPr>
          <w:u w:val="single"/>
        </w:rPr>
        <w:t>DISPLACEMENT ISSUES</w:t>
      </w:r>
      <w:r>
        <w:rPr>
          <w:u w:val="single"/>
        </w:rPr>
        <w:t xml:space="preserve">  </w:t>
      </w:r>
      <w:r w:rsidRPr="009F5422">
        <w:t>Care has been taken that there will be none.</w:t>
      </w:r>
      <w:r>
        <w:t xml:space="preserve">  This is the reason there will be no café in the design as there is a successful café within Garrison House.  The holiday flats will be two bed and high end – our investigations have indicated a lack of such facilities.</w:t>
      </w:r>
      <w:bookmarkStart w:id="0" w:name="_GoBack"/>
      <w:bookmarkEnd w:id="0"/>
    </w:p>
    <w:p w14:paraId="0F66057F" w14:textId="77777777" w:rsidR="009D03B1" w:rsidRDefault="009D03B1" w:rsidP="00E02F4D"/>
    <w:p w14:paraId="57ED8D96" w14:textId="629CB7C8" w:rsidR="009D03B1" w:rsidRDefault="00CE7BC7" w:rsidP="00E02F4D">
      <w:pPr>
        <w:rPr>
          <w:u w:val="single"/>
        </w:rPr>
      </w:pPr>
      <w:r w:rsidRPr="00CE7BC7">
        <w:rPr>
          <w:u w:val="single"/>
        </w:rPr>
        <w:t xml:space="preserve">30 March </w:t>
      </w:r>
      <w:r>
        <w:rPr>
          <w:u w:val="single"/>
        </w:rPr>
        <w:t>–</w:t>
      </w:r>
      <w:r w:rsidRPr="00CE7BC7">
        <w:rPr>
          <w:u w:val="single"/>
        </w:rPr>
        <w:t xml:space="preserve"> 2019</w:t>
      </w:r>
    </w:p>
    <w:p w14:paraId="1BE54FF0" w14:textId="77777777" w:rsidR="00CE7BC7" w:rsidRDefault="00CE7BC7" w:rsidP="00E02F4D">
      <w:pPr>
        <w:rPr>
          <w:u w:val="single"/>
        </w:rPr>
      </w:pPr>
    </w:p>
    <w:p w14:paraId="47387CC2" w14:textId="563841F9" w:rsidR="00CE7BC7" w:rsidRDefault="00CE7BC7" w:rsidP="00E02F4D">
      <w:r w:rsidRPr="00CE7BC7">
        <w:t>Presentation to community of the feasibility study results.</w:t>
      </w:r>
      <w:r>
        <w:t xml:space="preserve"> </w:t>
      </w:r>
    </w:p>
    <w:p w14:paraId="331703EB" w14:textId="77777777" w:rsidR="00CA37E2" w:rsidRDefault="00CA37E2" w:rsidP="00E02F4D"/>
    <w:p w14:paraId="14FE1B7A" w14:textId="6A0BDE52" w:rsidR="00CA37E2" w:rsidRDefault="00CA37E2" w:rsidP="00E02F4D">
      <w:pPr>
        <w:rPr>
          <w:u w:val="single"/>
        </w:rPr>
      </w:pPr>
      <w:r>
        <w:rPr>
          <w:noProof/>
          <w:u w:val="single"/>
          <w:lang w:val="en-US"/>
        </w:rPr>
        <w:drawing>
          <wp:inline distT="0" distB="0" distL="0" distR="0" wp14:anchorId="4899ABDC" wp14:editId="334B47BD">
            <wp:extent cx="5257800" cy="2959100"/>
            <wp:effectExtent l="0" t="0" r="0" b="12700"/>
            <wp:docPr id="2" name="Picture 1" descr="Macintosh HD:Users:angelamccallum:Desktop:a9214663-6218-4e3b-b925-992ceb04f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gelamccallum:Desktop:a9214663-6218-4e3b-b925-992ceb04f6ab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CE6A0" w14:textId="77777777" w:rsidR="00CA37E2" w:rsidRDefault="00CA37E2" w:rsidP="00E02F4D">
      <w:pPr>
        <w:rPr>
          <w:u w:val="single"/>
        </w:rPr>
      </w:pPr>
    </w:p>
    <w:p w14:paraId="5B08651C" w14:textId="617969A5" w:rsidR="00CA37E2" w:rsidRDefault="00CA37E2" w:rsidP="00E02F4D">
      <w:pPr>
        <w:rPr>
          <w:u w:val="single"/>
        </w:rPr>
      </w:pPr>
      <w:r>
        <w:rPr>
          <w:noProof/>
          <w:u w:val="single"/>
          <w:lang w:val="en-US"/>
        </w:rPr>
        <w:drawing>
          <wp:inline distT="0" distB="0" distL="0" distR="0" wp14:anchorId="01933238" wp14:editId="71E10B3F">
            <wp:extent cx="5270500" cy="3949700"/>
            <wp:effectExtent l="0" t="0" r="12700" b="12700"/>
            <wp:docPr id="9" name="Picture 2" descr="Macintosh HD:Users:angelamccallum:Desktop:Consul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gelamccallum:Desktop:Consultation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1A8E2" w14:textId="77777777" w:rsidR="00CE7BC7" w:rsidRDefault="00CE7BC7" w:rsidP="00E02F4D">
      <w:pPr>
        <w:rPr>
          <w:u w:val="single"/>
        </w:rPr>
      </w:pPr>
    </w:p>
    <w:p w14:paraId="1356F0A8" w14:textId="16B01142" w:rsidR="00CE7BC7" w:rsidRDefault="00CE7BC7" w:rsidP="00CE7BC7">
      <w:pPr>
        <w:rPr>
          <w:rFonts w:ascii="Times Roman" w:hAnsi="Times Roman" w:cs="Gill Sans"/>
          <w:color w:val="000000"/>
        </w:rPr>
      </w:pPr>
      <w:r>
        <w:rPr>
          <w:rFonts w:ascii="Times Roman" w:hAnsi="Times Roman" w:cs="Gill Sans"/>
          <w:color w:val="000000"/>
        </w:rPr>
        <w:t xml:space="preserve">The plans were on public display the week prior to this presentation. </w:t>
      </w:r>
      <w:r w:rsidRPr="00CE7BC7">
        <w:rPr>
          <w:rFonts w:ascii="Times Roman" w:hAnsi="Times Roman" w:cs="Gill Sans"/>
          <w:color w:val="000000"/>
        </w:rPr>
        <w:t>138 offers of voluntary help</w:t>
      </w:r>
      <w:r>
        <w:rPr>
          <w:rFonts w:ascii="Times Roman" w:hAnsi="Times Roman" w:cs="Gill Sans"/>
          <w:color w:val="000000"/>
        </w:rPr>
        <w:t xml:space="preserve"> were received during this time</w:t>
      </w:r>
      <w:r w:rsidRPr="00CE7BC7">
        <w:rPr>
          <w:rFonts w:ascii="Times Roman" w:hAnsi="Times Roman" w:cs="Gill Sans"/>
          <w:color w:val="000000"/>
        </w:rPr>
        <w:t xml:space="preserve">.  Some volunteers with relevant skills are working on this project now, others will become involved as the project progresses. </w:t>
      </w:r>
    </w:p>
    <w:p w14:paraId="3D1D2A2D" w14:textId="77777777" w:rsidR="00985C75" w:rsidRPr="00CE7BC7" w:rsidRDefault="00985C75" w:rsidP="00CE7BC7">
      <w:pPr>
        <w:rPr>
          <w:rFonts w:ascii="Times Roman" w:hAnsi="Times Roman" w:cs="Gill Sans"/>
          <w:color w:val="000000"/>
        </w:rPr>
      </w:pPr>
    </w:p>
    <w:p w14:paraId="095B1575" w14:textId="77777777" w:rsidR="00CE7BC7" w:rsidRDefault="00CE7BC7" w:rsidP="00985C75">
      <w:pPr>
        <w:rPr>
          <w:rFonts w:ascii="Times Roman" w:hAnsi="Times Roman" w:cs="Gill Sans"/>
          <w:color w:val="000000"/>
        </w:rPr>
      </w:pPr>
      <w:r w:rsidRPr="00CE7BC7">
        <w:rPr>
          <w:rFonts w:ascii="Times Roman" w:hAnsi="Times Roman" w:cs="Gill Sans"/>
          <w:color w:val="000000"/>
        </w:rPr>
        <w:t>Twitter survey with 937 views and 93% in favour of Millport Town Hall Project</w:t>
      </w:r>
    </w:p>
    <w:p w14:paraId="22E7CB94" w14:textId="77777777" w:rsidR="00985C75" w:rsidRPr="00CE7BC7" w:rsidRDefault="00985C75" w:rsidP="00985C75">
      <w:pPr>
        <w:rPr>
          <w:rFonts w:ascii="Times Roman" w:hAnsi="Times Roman" w:cs="Gill Sans"/>
          <w:color w:val="000000"/>
        </w:rPr>
      </w:pPr>
    </w:p>
    <w:p w14:paraId="3998E700" w14:textId="77777777" w:rsidR="00985C75" w:rsidRDefault="00CE7BC7" w:rsidP="00985C75">
      <w:pPr>
        <w:rPr>
          <w:rFonts w:ascii="Times Roman" w:hAnsi="Times Roman" w:cs="Gill Sans"/>
          <w:color w:val="000000"/>
        </w:rPr>
      </w:pPr>
      <w:r w:rsidRPr="00CE7BC7">
        <w:rPr>
          <w:rFonts w:ascii="Times Roman" w:hAnsi="Times Roman" w:cs="Gill Sans"/>
          <w:color w:val="000000"/>
        </w:rPr>
        <w:t>Survey Monkey with 97% in favour of Millport Town Hall Project</w:t>
      </w:r>
    </w:p>
    <w:p w14:paraId="4FDFF8D0" w14:textId="77777777" w:rsidR="00985C75" w:rsidRDefault="00985C75" w:rsidP="00985C75">
      <w:pPr>
        <w:rPr>
          <w:rFonts w:ascii="Times Roman" w:hAnsi="Times Roman" w:cs="Gill Sans"/>
          <w:color w:val="000000"/>
        </w:rPr>
      </w:pPr>
    </w:p>
    <w:p w14:paraId="32A9C9BB" w14:textId="48F73CB0" w:rsidR="00CE7BC7" w:rsidRPr="004D259F" w:rsidRDefault="00CE7BC7" w:rsidP="00985C75">
      <w:pPr>
        <w:rPr>
          <w:rFonts w:ascii="Times Roman" w:hAnsi="Times Roman" w:cs="Gill Sans"/>
          <w:color w:val="000000"/>
        </w:rPr>
      </w:pPr>
      <w:r w:rsidRPr="004D259F">
        <w:rPr>
          <w:rFonts w:ascii="Times Roman" w:hAnsi="Times Roman" w:cs="Gill Sans"/>
          <w:color w:val="000000"/>
        </w:rPr>
        <w:t>These two surveys asked very basic questions</w:t>
      </w:r>
      <w:r>
        <w:rPr>
          <w:rFonts w:ascii="Times Roman" w:hAnsi="Times Roman" w:cs="Gill Sans"/>
          <w:color w:val="000000"/>
        </w:rPr>
        <w:t xml:space="preserve"> as they followed on from the Open Community Consultation that presented the findings of the Feasibility Study and was reported on in the local press</w:t>
      </w:r>
      <w:r w:rsidRPr="004D259F">
        <w:rPr>
          <w:rFonts w:ascii="Times Roman" w:hAnsi="Times Roman" w:cs="Gill Sans"/>
          <w:color w:val="000000"/>
        </w:rPr>
        <w:t>:</w:t>
      </w:r>
    </w:p>
    <w:p w14:paraId="36ACCB86" w14:textId="77777777" w:rsidR="00CE7BC7" w:rsidRDefault="00CE7BC7" w:rsidP="00CE7BC7">
      <w:pPr>
        <w:pStyle w:val="ListParagraph"/>
        <w:numPr>
          <w:ilvl w:val="0"/>
          <w:numId w:val="3"/>
        </w:numPr>
        <w:rPr>
          <w:rFonts w:ascii="Times Roman" w:hAnsi="Times Roman" w:cs="Gill Sans"/>
          <w:color w:val="000000"/>
        </w:rPr>
      </w:pPr>
      <w:r>
        <w:rPr>
          <w:rFonts w:ascii="Times Roman" w:hAnsi="Times Roman" w:cs="Gill Sans"/>
          <w:color w:val="000000"/>
        </w:rPr>
        <w:t>Do you support this Project?</w:t>
      </w:r>
    </w:p>
    <w:p w14:paraId="1E089D30" w14:textId="77777777" w:rsidR="00CE7BC7" w:rsidRDefault="00CE7BC7" w:rsidP="00CE7BC7">
      <w:pPr>
        <w:pStyle w:val="ListParagraph"/>
        <w:numPr>
          <w:ilvl w:val="0"/>
          <w:numId w:val="3"/>
        </w:numPr>
        <w:rPr>
          <w:rFonts w:ascii="Times Roman" w:hAnsi="Times Roman" w:cs="Gill Sans"/>
          <w:color w:val="000000"/>
        </w:rPr>
      </w:pPr>
      <w:r>
        <w:rPr>
          <w:rFonts w:ascii="Times Roman" w:hAnsi="Times Roman" w:cs="Gill Sans"/>
          <w:color w:val="000000"/>
        </w:rPr>
        <w:t>Would you use the facility?</w:t>
      </w:r>
    </w:p>
    <w:p w14:paraId="4B82F52E" w14:textId="77777777" w:rsidR="00CE7BC7" w:rsidRDefault="00CE7BC7" w:rsidP="00CE7BC7">
      <w:pPr>
        <w:pStyle w:val="ListParagraph"/>
        <w:numPr>
          <w:ilvl w:val="0"/>
          <w:numId w:val="3"/>
        </w:numPr>
        <w:rPr>
          <w:rFonts w:ascii="Times Roman" w:hAnsi="Times Roman" w:cs="Gill Sans"/>
          <w:color w:val="000000"/>
        </w:rPr>
      </w:pPr>
      <w:r>
        <w:rPr>
          <w:rFonts w:ascii="Times Roman" w:hAnsi="Times Roman" w:cs="Gill Sans"/>
          <w:color w:val="000000"/>
        </w:rPr>
        <w:t>Would you consider volunteering?</w:t>
      </w:r>
    </w:p>
    <w:p w14:paraId="27C3BC21" w14:textId="77777777" w:rsidR="00CE7BC7" w:rsidRDefault="00CE7BC7" w:rsidP="00E02F4D">
      <w:pPr>
        <w:rPr>
          <w:u w:val="single"/>
        </w:rPr>
      </w:pPr>
    </w:p>
    <w:p w14:paraId="1B15186E" w14:textId="77777777" w:rsidR="00CE7BC7" w:rsidRDefault="00CE7BC7" w:rsidP="00E02F4D">
      <w:pPr>
        <w:rPr>
          <w:u w:val="single"/>
        </w:rPr>
      </w:pPr>
    </w:p>
    <w:p w14:paraId="314364CD" w14:textId="6C2F56BC" w:rsidR="00CE7BC7" w:rsidRDefault="00CE7BC7" w:rsidP="00E02F4D">
      <w:pPr>
        <w:rPr>
          <w:u w:val="single"/>
        </w:rPr>
      </w:pPr>
      <w:r>
        <w:rPr>
          <w:u w:val="single"/>
        </w:rPr>
        <w:t>14 July 2019</w:t>
      </w:r>
    </w:p>
    <w:p w14:paraId="46DECB70" w14:textId="77777777" w:rsidR="00CE7BC7" w:rsidRDefault="00CE7BC7" w:rsidP="00E02F4D">
      <w:pPr>
        <w:rPr>
          <w:u w:val="single"/>
        </w:rPr>
      </w:pPr>
    </w:p>
    <w:p w14:paraId="6F1F5C56" w14:textId="41B6CD6E" w:rsidR="00CE7BC7" w:rsidRDefault="00CE7BC7" w:rsidP="00E02F4D">
      <w:r>
        <w:t xml:space="preserve">Community Tourist Association Event.  General PR work with the public.  Many leaflets taken for </w:t>
      </w:r>
      <w:proofErr w:type="spellStart"/>
      <w:r>
        <w:t>Cumbrae</w:t>
      </w:r>
      <w:proofErr w:type="spellEnd"/>
      <w:r>
        <w:t xml:space="preserve"> Lottery, badges sold.</w:t>
      </w:r>
    </w:p>
    <w:p w14:paraId="1CF3CAC2" w14:textId="77777777" w:rsidR="00CE7BC7" w:rsidRDefault="00CE7BC7" w:rsidP="00E02F4D"/>
    <w:p w14:paraId="4FB62721" w14:textId="11D965ED" w:rsidR="00CE7BC7" w:rsidRDefault="00CE7BC7" w:rsidP="00E02F4D">
      <w:r>
        <w:t>Keen interest shown in developments by many and suggestions made for social media interactions.  New volunteer recruited to help with future marketing.</w:t>
      </w:r>
    </w:p>
    <w:p w14:paraId="5C27E354" w14:textId="77777777" w:rsidR="00CE7BC7" w:rsidRDefault="00CE7BC7" w:rsidP="00E02F4D"/>
    <w:p w14:paraId="0148EA22" w14:textId="71862DC6" w:rsidR="00CE7BC7" w:rsidRDefault="00CE7BC7" w:rsidP="00E02F4D"/>
    <w:p w14:paraId="7F2146EE" w14:textId="77777777" w:rsidR="00CE7BC7" w:rsidRDefault="00CE7BC7" w:rsidP="00E02F4D"/>
    <w:p w14:paraId="3AAB0628" w14:textId="3A0CE621" w:rsidR="00CE7BC7" w:rsidRDefault="00CE7BC7" w:rsidP="00E02F4D">
      <w:r>
        <w:rPr>
          <w:noProof/>
          <w:lang w:val="en-US"/>
        </w:rPr>
        <w:drawing>
          <wp:inline distT="0" distB="0" distL="0" distR="0" wp14:anchorId="0A46415C" wp14:editId="57ECFF59">
            <wp:extent cx="5270500" cy="3949700"/>
            <wp:effectExtent l="0" t="0" r="12700" b="12700"/>
            <wp:docPr id="7" name="Picture 3" descr="Macintosh HD:Users:angelamccallum:Desktop:14 .07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gelamccallum:Desktop:14 .07.1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EC1C4" w14:textId="77777777" w:rsidR="00461287" w:rsidRDefault="00461287" w:rsidP="00E02F4D"/>
    <w:p w14:paraId="57249C73" w14:textId="77777777" w:rsidR="00461287" w:rsidRDefault="00461287" w:rsidP="00E02F4D"/>
    <w:p w14:paraId="123C3680" w14:textId="4223168B" w:rsidR="00461287" w:rsidRDefault="00461287" w:rsidP="00E02F4D">
      <w:pPr>
        <w:rPr>
          <w:u w:val="single"/>
        </w:rPr>
      </w:pPr>
      <w:r w:rsidRPr="00461287">
        <w:rPr>
          <w:u w:val="single"/>
        </w:rPr>
        <w:t>19 July 2019</w:t>
      </w:r>
    </w:p>
    <w:p w14:paraId="3292CC55" w14:textId="77777777" w:rsidR="00461287" w:rsidRDefault="00461287" w:rsidP="00E02F4D">
      <w:pPr>
        <w:rPr>
          <w:u w:val="single"/>
        </w:rPr>
      </w:pPr>
    </w:p>
    <w:p w14:paraId="42FC1876" w14:textId="4396F9F8" w:rsidR="00461287" w:rsidRDefault="00461287" w:rsidP="00E02F4D">
      <w:r w:rsidRPr="00461287">
        <w:t>Scottish Country Dancer’s Association – event held in Millport</w:t>
      </w:r>
      <w:r>
        <w:t>. This Association are suffering from the loss of their large venue.  They endorse completely the Millport Town Hall Project and donated the proceeds from this event to our funds.</w:t>
      </w:r>
    </w:p>
    <w:p w14:paraId="5C434F64" w14:textId="797C2192" w:rsidR="00461287" w:rsidRPr="00461287" w:rsidRDefault="00461287" w:rsidP="00E02F4D">
      <w:r>
        <w:rPr>
          <w:noProof/>
          <w:lang w:val="en-US"/>
        </w:rPr>
        <w:drawing>
          <wp:inline distT="0" distB="0" distL="0" distR="0" wp14:anchorId="53857E66" wp14:editId="25744B5E">
            <wp:extent cx="5257800" cy="3949700"/>
            <wp:effectExtent l="0" t="0" r="0" b="12700"/>
            <wp:docPr id="15" name="Picture 2" descr="Macintosh HD:Users:angelamccallum:Desktop:d34854ae-c04c-48be-97c0-f44f73d1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gelamccallum:Desktop:d34854ae-c04c-48be-97c0-f44f73d1e02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B5C0E8F" wp14:editId="2088F26A">
            <wp:extent cx="5257800" cy="3949700"/>
            <wp:effectExtent l="0" t="0" r="0" b="12700"/>
            <wp:docPr id="12" name="Picture 1" descr="Macintosh HD:Users:angelamccallum:Desktop:3093e259-01e2-4f03-95f6-9893cbd06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gelamccallum:Desktop:3093e259-01e2-4f03-95f6-9893cbd0632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287" w:rsidRPr="00461287" w:rsidSect="00131F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D1B"/>
    <w:multiLevelType w:val="hybridMultilevel"/>
    <w:tmpl w:val="1ACE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235CE"/>
    <w:multiLevelType w:val="hybridMultilevel"/>
    <w:tmpl w:val="A4B8C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4802"/>
    <w:multiLevelType w:val="hybridMultilevel"/>
    <w:tmpl w:val="8E0E12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84"/>
    <w:rsid w:val="00090898"/>
    <w:rsid w:val="000E088D"/>
    <w:rsid w:val="001122E7"/>
    <w:rsid w:val="00131F39"/>
    <w:rsid w:val="001E0279"/>
    <w:rsid w:val="0032427E"/>
    <w:rsid w:val="00335ABB"/>
    <w:rsid w:val="00383F84"/>
    <w:rsid w:val="003C7304"/>
    <w:rsid w:val="00461287"/>
    <w:rsid w:val="005C53DD"/>
    <w:rsid w:val="007223BE"/>
    <w:rsid w:val="008D5CF1"/>
    <w:rsid w:val="00931057"/>
    <w:rsid w:val="00974441"/>
    <w:rsid w:val="00980E5A"/>
    <w:rsid w:val="00985C75"/>
    <w:rsid w:val="009D03B1"/>
    <w:rsid w:val="009F5422"/>
    <w:rsid w:val="00CA37E2"/>
    <w:rsid w:val="00CA7966"/>
    <w:rsid w:val="00CE7836"/>
    <w:rsid w:val="00CE7BC7"/>
    <w:rsid w:val="00E02F4D"/>
    <w:rsid w:val="00E449F8"/>
    <w:rsid w:val="00F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13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2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2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524</Words>
  <Characters>2992</Characters>
  <Application>Microsoft Macintosh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McNeilly</dc:creator>
  <cp:keywords/>
  <dc:description/>
  <cp:lastModifiedBy>Angela McNeilly</cp:lastModifiedBy>
  <cp:revision>3</cp:revision>
  <dcterms:created xsi:type="dcterms:W3CDTF">2019-08-02T13:25:00Z</dcterms:created>
  <dcterms:modified xsi:type="dcterms:W3CDTF">2019-08-02T14:49:00Z</dcterms:modified>
</cp:coreProperties>
</file>